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2A3" w:rsidRDefault="008772A3" w:rsidP="00D67036">
      <w:pPr>
        <w:autoSpaceDE w:val="0"/>
        <w:autoSpaceDN w:val="0"/>
        <w:adjustRightInd w:val="0"/>
        <w:spacing w:line="400" w:lineRule="atLeast"/>
        <w:rPr>
          <w:rFonts w:ascii="Arial" w:hAnsi="Arial"/>
          <w:b/>
          <w:noProof/>
          <w:sz w:val="30"/>
          <w:szCs w:val="30"/>
          <w:lang w:val="es-CO" w:eastAsia="es-CO"/>
        </w:rPr>
      </w:pPr>
      <w:r>
        <w:rPr>
          <w:rFonts w:ascii="Arial" w:hAnsi="Arial"/>
          <w:b/>
          <w:noProof/>
          <w:sz w:val="30"/>
          <w:szCs w:val="30"/>
          <w:lang w:val="es-CO" w:eastAsia="es-CO"/>
        </w:rPr>
        <w:drawing>
          <wp:inline distT="0" distB="0" distL="0" distR="0" wp14:anchorId="64D284C8" wp14:editId="7B3CDA93">
            <wp:extent cx="3086100" cy="10668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2A3" w:rsidRDefault="008772A3" w:rsidP="00D67036">
      <w:pPr>
        <w:autoSpaceDE w:val="0"/>
        <w:autoSpaceDN w:val="0"/>
        <w:adjustRightInd w:val="0"/>
        <w:spacing w:line="400" w:lineRule="atLeast"/>
        <w:jc w:val="center"/>
        <w:rPr>
          <w:rFonts w:ascii="Arial" w:hAnsi="Arial"/>
          <w:b/>
          <w:sz w:val="30"/>
          <w:szCs w:val="30"/>
        </w:rPr>
      </w:pPr>
    </w:p>
    <w:p w:rsidR="008772A3" w:rsidRPr="00AC6E2C" w:rsidRDefault="008772A3" w:rsidP="00D74E29">
      <w:pPr>
        <w:autoSpaceDE w:val="0"/>
        <w:autoSpaceDN w:val="0"/>
        <w:adjustRightInd w:val="0"/>
        <w:jc w:val="center"/>
        <w:rPr>
          <w:rFonts w:ascii="Arial" w:hAnsi="Arial"/>
          <w:b/>
          <w:sz w:val="30"/>
          <w:szCs w:val="30"/>
        </w:rPr>
      </w:pPr>
      <w:r>
        <w:rPr>
          <w:rFonts w:ascii="Arial" w:hAnsi="Arial"/>
          <w:b/>
          <w:sz w:val="30"/>
          <w:szCs w:val="30"/>
        </w:rPr>
        <w:t xml:space="preserve">FINANCIERA </w:t>
      </w:r>
      <w:r w:rsidRPr="00AC6E2C">
        <w:rPr>
          <w:rFonts w:ascii="Arial" w:hAnsi="Arial"/>
          <w:b/>
          <w:sz w:val="30"/>
          <w:szCs w:val="30"/>
        </w:rPr>
        <w:t>DANN REGIONAL</w:t>
      </w:r>
      <w:r>
        <w:rPr>
          <w:rFonts w:ascii="Arial" w:hAnsi="Arial"/>
          <w:b/>
          <w:sz w:val="30"/>
          <w:szCs w:val="30"/>
        </w:rPr>
        <w:t xml:space="preserve"> COMPAÑÍA DE FINANCIAMIENTO S.A.</w:t>
      </w:r>
      <w:r w:rsidRPr="00AC6E2C">
        <w:rPr>
          <w:rFonts w:ascii="Arial" w:hAnsi="Arial"/>
          <w:b/>
          <w:sz w:val="30"/>
          <w:szCs w:val="30"/>
        </w:rPr>
        <w:t xml:space="preserve">  </w:t>
      </w:r>
    </w:p>
    <w:p w:rsidR="00E9426F" w:rsidRDefault="00E9426F" w:rsidP="004B184D">
      <w:pPr>
        <w:autoSpaceDE w:val="0"/>
        <w:autoSpaceDN w:val="0"/>
        <w:adjustRightInd w:val="0"/>
        <w:rPr>
          <w:rFonts w:ascii="Arial" w:hAnsi="Arial"/>
          <w:b/>
          <w:sz w:val="30"/>
          <w:szCs w:val="30"/>
        </w:rPr>
      </w:pPr>
    </w:p>
    <w:p w:rsidR="004B184D" w:rsidRPr="00AC6E2C" w:rsidRDefault="004B184D" w:rsidP="004B184D">
      <w:pPr>
        <w:autoSpaceDE w:val="0"/>
        <w:autoSpaceDN w:val="0"/>
        <w:adjustRightInd w:val="0"/>
        <w:spacing w:line="260" w:lineRule="atLeast"/>
        <w:jc w:val="center"/>
        <w:rPr>
          <w:rFonts w:ascii="Arial" w:hAnsi="Arial"/>
          <w:b/>
          <w:sz w:val="30"/>
          <w:szCs w:val="30"/>
        </w:rPr>
      </w:pPr>
      <w:r w:rsidRPr="00AC6E2C">
        <w:rPr>
          <w:rFonts w:ascii="Arial" w:hAnsi="Arial"/>
          <w:b/>
          <w:sz w:val="30"/>
          <w:szCs w:val="30"/>
        </w:rPr>
        <w:t>INFORMA QUE</w:t>
      </w:r>
    </w:p>
    <w:p w:rsidR="004B184D" w:rsidRDefault="004B184D" w:rsidP="00D74E29">
      <w:pPr>
        <w:autoSpaceDE w:val="0"/>
        <w:autoSpaceDN w:val="0"/>
        <w:adjustRightInd w:val="0"/>
        <w:jc w:val="both"/>
        <w:rPr>
          <w:rFonts w:ascii="Arial" w:hAnsi="Arial"/>
          <w:b/>
          <w:sz w:val="30"/>
          <w:szCs w:val="30"/>
        </w:rPr>
      </w:pPr>
    </w:p>
    <w:p w:rsidR="00F430A0" w:rsidRDefault="00F430A0" w:rsidP="00D74E2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4"/>
          <w:szCs w:val="24"/>
        </w:rPr>
      </w:pPr>
    </w:p>
    <w:p w:rsidR="00254F58" w:rsidRPr="00254F58" w:rsidRDefault="00254F58" w:rsidP="00254F58">
      <w:pPr>
        <w:pStyle w:val="Prrafodelista"/>
        <w:numPr>
          <w:ilvl w:val="0"/>
          <w:numId w:val="2"/>
        </w:numPr>
        <w:spacing w:line="240" w:lineRule="atLeast"/>
        <w:jc w:val="both"/>
        <w:rPr>
          <w:rFonts w:ascii="Arial" w:eastAsia="Calibri" w:hAnsi="Arial" w:cs="Arial"/>
          <w:sz w:val="24"/>
          <w:szCs w:val="24"/>
        </w:rPr>
      </w:pPr>
      <w:r w:rsidRPr="00254F58">
        <w:rPr>
          <w:rFonts w:ascii="Arial" w:eastAsia="Calibri" w:hAnsi="Arial" w:cs="Arial"/>
          <w:sz w:val="24"/>
          <w:szCs w:val="24"/>
        </w:rPr>
        <w:t>La Junta Directiva aceptó la renuncia del doctor Gabriel Ernesto Aristizabal Betancourt a su cargo de Presidente y Representante Legal de la Entidad, quien ejercerá sus funciones en propiedad hasta el 15 de enero de 2020.</w:t>
      </w:r>
    </w:p>
    <w:p w:rsidR="00254F58" w:rsidRDefault="00254F58" w:rsidP="00D74E29">
      <w:pPr>
        <w:pStyle w:val="Prrafodelista"/>
        <w:autoSpaceDE w:val="0"/>
        <w:autoSpaceDN w:val="0"/>
        <w:adjustRightInd w:val="0"/>
        <w:ind w:left="360"/>
        <w:jc w:val="both"/>
        <w:rPr>
          <w:rFonts w:ascii="Arial" w:eastAsia="Calibri" w:hAnsi="Arial" w:cs="Arial"/>
          <w:sz w:val="24"/>
          <w:szCs w:val="24"/>
        </w:rPr>
      </w:pPr>
    </w:p>
    <w:p w:rsidR="001212D6" w:rsidRPr="00455BC8" w:rsidRDefault="001212D6" w:rsidP="00D74E29">
      <w:pPr>
        <w:pStyle w:val="Prrafodelista"/>
        <w:autoSpaceDE w:val="0"/>
        <w:autoSpaceDN w:val="0"/>
        <w:adjustRightInd w:val="0"/>
        <w:ind w:left="360"/>
        <w:jc w:val="both"/>
        <w:rPr>
          <w:rFonts w:ascii="Arial" w:eastAsia="Calibri" w:hAnsi="Arial" w:cs="Arial"/>
          <w:sz w:val="24"/>
          <w:szCs w:val="24"/>
        </w:rPr>
      </w:pPr>
      <w:r w:rsidRPr="00455BC8">
        <w:rPr>
          <w:rFonts w:ascii="Arial" w:eastAsia="Calibri" w:hAnsi="Arial" w:cs="Arial"/>
          <w:sz w:val="24"/>
          <w:szCs w:val="24"/>
        </w:rPr>
        <w:t xml:space="preserve">La Junta Directiva, la Alta Gerencia y el equipo de colaboradores de la Financiera, </w:t>
      </w:r>
      <w:r w:rsidR="00677ED0">
        <w:rPr>
          <w:rFonts w:ascii="Arial" w:eastAsia="Calibri" w:hAnsi="Arial" w:cs="Arial"/>
          <w:sz w:val="24"/>
          <w:szCs w:val="24"/>
        </w:rPr>
        <w:t>resaltan</w:t>
      </w:r>
      <w:r w:rsidRPr="00455BC8">
        <w:rPr>
          <w:rFonts w:ascii="Arial" w:eastAsia="Calibri" w:hAnsi="Arial" w:cs="Arial"/>
          <w:sz w:val="24"/>
          <w:szCs w:val="24"/>
        </w:rPr>
        <w:t xml:space="preserve"> la gestión del doctor </w:t>
      </w:r>
      <w:r w:rsidR="00254CA7">
        <w:rPr>
          <w:rFonts w:ascii="Arial" w:eastAsia="Calibri" w:hAnsi="Arial" w:cs="Arial"/>
          <w:sz w:val="24"/>
          <w:szCs w:val="24"/>
        </w:rPr>
        <w:t>Aristiza</w:t>
      </w:r>
      <w:r w:rsidR="00677ED0">
        <w:rPr>
          <w:rFonts w:ascii="Arial" w:eastAsia="Calibri" w:hAnsi="Arial" w:cs="Arial"/>
          <w:sz w:val="24"/>
          <w:szCs w:val="24"/>
        </w:rPr>
        <w:t>bal y le</w:t>
      </w:r>
      <w:r w:rsidRPr="00455BC8">
        <w:rPr>
          <w:rFonts w:ascii="Arial" w:eastAsia="Calibri" w:hAnsi="Arial" w:cs="Arial"/>
          <w:sz w:val="24"/>
          <w:szCs w:val="24"/>
        </w:rPr>
        <w:t xml:space="preserve"> reconocen su compromiso incondicional para el logro de los objeti</w:t>
      </w:r>
      <w:r w:rsidR="00254F58">
        <w:rPr>
          <w:rFonts w:ascii="Arial" w:eastAsia="Calibri" w:hAnsi="Arial" w:cs="Arial"/>
          <w:sz w:val="24"/>
          <w:szCs w:val="24"/>
        </w:rPr>
        <w:t>vos estratégicos de la Compañía</w:t>
      </w:r>
      <w:r w:rsidRPr="00455BC8">
        <w:rPr>
          <w:rFonts w:ascii="Arial" w:eastAsia="Calibri" w:hAnsi="Arial" w:cs="Arial"/>
          <w:sz w:val="24"/>
          <w:szCs w:val="24"/>
        </w:rPr>
        <w:t>.</w:t>
      </w:r>
      <w:r w:rsidR="00677ED0">
        <w:rPr>
          <w:rFonts w:ascii="Arial" w:eastAsia="Calibri" w:hAnsi="Arial" w:cs="Arial"/>
          <w:sz w:val="24"/>
          <w:szCs w:val="24"/>
        </w:rPr>
        <w:t xml:space="preserve"> </w:t>
      </w:r>
    </w:p>
    <w:p w:rsidR="001212D6" w:rsidRDefault="001212D6" w:rsidP="00D74E29">
      <w:pPr>
        <w:pStyle w:val="Prrafodelista"/>
        <w:autoSpaceDE w:val="0"/>
        <w:autoSpaceDN w:val="0"/>
        <w:adjustRightInd w:val="0"/>
        <w:ind w:left="360"/>
        <w:jc w:val="both"/>
        <w:rPr>
          <w:rFonts w:ascii="Arial" w:eastAsia="Calibri" w:hAnsi="Arial" w:cs="Arial"/>
          <w:sz w:val="24"/>
          <w:szCs w:val="24"/>
        </w:rPr>
      </w:pPr>
    </w:p>
    <w:p w:rsidR="00F87ABF" w:rsidRPr="001212D6" w:rsidRDefault="00F87ABF" w:rsidP="00D74E29">
      <w:pPr>
        <w:pStyle w:val="Prrafodelista"/>
        <w:autoSpaceDE w:val="0"/>
        <w:autoSpaceDN w:val="0"/>
        <w:adjustRightInd w:val="0"/>
        <w:ind w:left="360"/>
        <w:jc w:val="both"/>
        <w:rPr>
          <w:rFonts w:ascii="Arial" w:eastAsia="Calibri" w:hAnsi="Arial" w:cs="Arial"/>
          <w:sz w:val="24"/>
          <w:szCs w:val="24"/>
        </w:rPr>
      </w:pPr>
    </w:p>
    <w:p w:rsidR="005E1182" w:rsidRPr="001212D6" w:rsidRDefault="001212D6" w:rsidP="00254F58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eastAsia="Calibri" w:hAnsi="Arial" w:cs="Arial"/>
          <w:sz w:val="24"/>
          <w:szCs w:val="24"/>
        </w:rPr>
      </w:pPr>
      <w:r w:rsidRPr="001212D6">
        <w:rPr>
          <w:rFonts w:ascii="Arial" w:eastAsia="Calibri" w:hAnsi="Arial" w:cs="Arial"/>
          <w:sz w:val="24"/>
          <w:szCs w:val="24"/>
        </w:rPr>
        <w:t>L</w:t>
      </w:r>
      <w:r>
        <w:rPr>
          <w:rFonts w:ascii="Arial" w:eastAsia="Calibri" w:hAnsi="Arial" w:cs="Arial"/>
          <w:sz w:val="24"/>
          <w:szCs w:val="24"/>
        </w:rPr>
        <w:t xml:space="preserve">a Junta Directiva </w:t>
      </w:r>
      <w:r w:rsidR="005E1182" w:rsidRPr="001212D6">
        <w:rPr>
          <w:rFonts w:ascii="Arial" w:eastAsia="Calibri" w:hAnsi="Arial" w:cs="Arial"/>
          <w:sz w:val="24"/>
          <w:szCs w:val="24"/>
        </w:rPr>
        <w:t>designó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="005E1182" w:rsidRPr="001212D6">
        <w:rPr>
          <w:rFonts w:ascii="Arial" w:eastAsia="Calibri" w:hAnsi="Arial" w:cs="Arial"/>
          <w:sz w:val="24"/>
          <w:szCs w:val="24"/>
        </w:rPr>
        <w:t>al doctor</w:t>
      </w:r>
      <w:r w:rsidRPr="001212D6">
        <w:rPr>
          <w:rFonts w:ascii="Arial" w:eastAsia="Calibri" w:hAnsi="Arial" w:cs="Arial"/>
          <w:sz w:val="24"/>
          <w:szCs w:val="24"/>
        </w:rPr>
        <w:t xml:space="preserve"> </w:t>
      </w:r>
      <w:r w:rsidR="00677ED0">
        <w:rPr>
          <w:rFonts w:ascii="Arial" w:eastAsia="Calibri" w:hAnsi="Arial" w:cs="Arial"/>
          <w:sz w:val="24"/>
          <w:szCs w:val="24"/>
        </w:rPr>
        <w:t xml:space="preserve">Lorenzo Garavito Zuluaga </w:t>
      </w:r>
      <w:r w:rsidR="005E1182" w:rsidRPr="001212D6">
        <w:rPr>
          <w:rFonts w:ascii="Arial" w:eastAsia="Calibri" w:hAnsi="Arial" w:cs="Arial"/>
          <w:sz w:val="24"/>
          <w:szCs w:val="24"/>
        </w:rPr>
        <w:t xml:space="preserve">como Presidente de </w:t>
      </w:r>
      <w:r>
        <w:rPr>
          <w:rFonts w:ascii="Arial" w:eastAsia="Calibri" w:hAnsi="Arial" w:cs="Arial"/>
          <w:sz w:val="24"/>
          <w:szCs w:val="24"/>
        </w:rPr>
        <w:t xml:space="preserve">Financiera Dann Regional, </w:t>
      </w:r>
      <w:r w:rsidR="00B63E50">
        <w:rPr>
          <w:rFonts w:ascii="Arial" w:eastAsia="Calibri" w:hAnsi="Arial" w:cs="Arial"/>
          <w:sz w:val="24"/>
          <w:szCs w:val="24"/>
        </w:rPr>
        <w:t>precisando</w:t>
      </w:r>
      <w:bookmarkStart w:id="0" w:name="_GoBack"/>
      <w:bookmarkEnd w:id="0"/>
      <w:r w:rsidRPr="001212D6">
        <w:rPr>
          <w:rFonts w:ascii="Arial" w:eastAsia="Calibri" w:hAnsi="Arial" w:cs="Arial"/>
          <w:sz w:val="24"/>
          <w:szCs w:val="24"/>
        </w:rPr>
        <w:t xml:space="preserve"> que la representación legal </w:t>
      </w:r>
      <w:r w:rsidR="00677ED0">
        <w:rPr>
          <w:rFonts w:ascii="Arial" w:eastAsia="Calibri" w:hAnsi="Arial" w:cs="Arial"/>
          <w:sz w:val="24"/>
          <w:szCs w:val="24"/>
        </w:rPr>
        <w:t xml:space="preserve">de la Compañía </w:t>
      </w:r>
      <w:r w:rsidRPr="001212D6">
        <w:rPr>
          <w:rFonts w:ascii="Arial" w:eastAsia="Calibri" w:hAnsi="Arial" w:cs="Arial"/>
          <w:sz w:val="24"/>
          <w:szCs w:val="24"/>
        </w:rPr>
        <w:t>la adquirirá una vez se surta el trámite de posesión ante la Superintendencia Financiera de Colombia.</w:t>
      </w:r>
    </w:p>
    <w:p w:rsidR="005E1182" w:rsidRDefault="005E1182" w:rsidP="00D74E29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4"/>
          <w:szCs w:val="24"/>
        </w:rPr>
      </w:pPr>
    </w:p>
    <w:p w:rsidR="005E1182" w:rsidRDefault="005E1182" w:rsidP="00D74E29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El doctor </w:t>
      </w:r>
      <w:r w:rsidR="00677ED0">
        <w:rPr>
          <w:rFonts w:ascii="Arial" w:eastAsia="Calibri" w:hAnsi="Arial" w:cs="Arial"/>
          <w:sz w:val="24"/>
          <w:szCs w:val="24"/>
        </w:rPr>
        <w:t xml:space="preserve">Zuluaga </w:t>
      </w:r>
      <w:r>
        <w:rPr>
          <w:rFonts w:ascii="Arial" w:hAnsi="Arial" w:cs="Arial"/>
          <w:color w:val="000000"/>
          <w:sz w:val="24"/>
          <w:szCs w:val="24"/>
        </w:rPr>
        <w:t xml:space="preserve">es </w:t>
      </w:r>
      <w:r w:rsidR="00677ED0">
        <w:rPr>
          <w:rFonts w:ascii="Arial" w:hAnsi="Arial" w:cs="Arial"/>
          <w:color w:val="000000"/>
          <w:sz w:val="24"/>
          <w:szCs w:val="24"/>
        </w:rPr>
        <w:t xml:space="preserve">Economista </w:t>
      </w:r>
      <w:r w:rsidR="00F87ABF">
        <w:rPr>
          <w:rFonts w:ascii="Arial" w:hAnsi="Arial" w:cs="Arial"/>
          <w:color w:val="000000"/>
          <w:sz w:val="24"/>
          <w:szCs w:val="24"/>
        </w:rPr>
        <w:t>y Master of</w:t>
      </w:r>
      <w:r w:rsidR="00F87ABF" w:rsidRPr="00F87ABF">
        <w:rPr>
          <w:rFonts w:ascii="Arial" w:hAnsi="Arial" w:cs="Arial"/>
          <w:color w:val="000000"/>
          <w:sz w:val="24"/>
          <w:szCs w:val="24"/>
        </w:rPr>
        <w:t xml:space="preserve"> Business Administratio</w:t>
      </w:r>
      <w:r w:rsidR="00F87ABF">
        <w:rPr>
          <w:rFonts w:ascii="Arial" w:hAnsi="Arial" w:cs="Arial"/>
          <w:color w:val="000000"/>
          <w:sz w:val="24"/>
          <w:szCs w:val="24"/>
        </w:rPr>
        <w:t xml:space="preserve">n, </w:t>
      </w:r>
      <w:r w:rsidRPr="001212D6">
        <w:rPr>
          <w:rFonts w:ascii="Arial" w:hAnsi="Arial" w:cs="Arial"/>
          <w:color w:val="000000"/>
          <w:sz w:val="24"/>
          <w:szCs w:val="24"/>
        </w:rPr>
        <w:t>c</w:t>
      </w:r>
      <w:r w:rsidR="00F87ABF">
        <w:rPr>
          <w:rFonts w:ascii="Arial" w:hAnsi="Arial" w:cs="Arial"/>
          <w:color w:val="000000"/>
          <w:sz w:val="24"/>
          <w:szCs w:val="24"/>
        </w:rPr>
        <w:t>ontando</w:t>
      </w:r>
      <w:r w:rsidRPr="001212D6">
        <w:rPr>
          <w:rFonts w:ascii="Arial" w:hAnsi="Arial" w:cs="Arial"/>
          <w:color w:val="000000"/>
          <w:sz w:val="24"/>
          <w:szCs w:val="24"/>
        </w:rPr>
        <w:t xml:space="preserve"> con una </w:t>
      </w:r>
      <w:r w:rsidR="001212D6">
        <w:rPr>
          <w:rFonts w:ascii="Arial" w:hAnsi="Arial" w:cs="Arial"/>
          <w:color w:val="000000"/>
          <w:sz w:val="24"/>
          <w:szCs w:val="24"/>
        </w:rPr>
        <w:t xml:space="preserve">amplia </w:t>
      </w:r>
      <w:r w:rsidRPr="001212D6">
        <w:rPr>
          <w:rFonts w:ascii="Arial" w:hAnsi="Arial" w:cs="Arial"/>
          <w:color w:val="000000"/>
          <w:sz w:val="24"/>
          <w:szCs w:val="24"/>
        </w:rPr>
        <w:t>experiencia profesional en el sector financiero</w:t>
      </w:r>
      <w:r w:rsidR="00E65ACF">
        <w:rPr>
          <w:rFonts w:ascii="Arial" w:hAnsi="Arial" w:cs="Arial"/>
          <w:color w:val="000000"/>
          <w:sz w:val="24"/>
          <w:szCs w:val="24"/>
        </w:rPr>
        <w:t>, bursátil y asegurador</w:t>
      </w:r>
      <w:r w:rsidRPr="001212D6">
        <w:rPr>
          <w:rFonts w:ascii="Arial" w:hAnsi="Arial" w:cs="Arial"/>
          <w:color w:val="000000"/>
          <w:sz w:val="24"/>
          <w:szCs w:val="24"/>
        </w:rPr>
        <w:t>, tiempo durante el cual ha desempeñado altos cargos directivos en reconocidas entidades del país.</w:t>
      </w:r>
      <w:r w:rsidR="00E65ACF"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1212D6" w:rsidRDefault="00E65ACF" w:rsidP="00D74E29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396E1A" w:rsidRDefault="00396E1A" w:rsidP="00677ED0">
      <w:pPr>
        <w:autoSpaceDE w:val="0"/>
        <w:autoSpaceDN w:val="0"/>
        <w:adjustRightInd w:val="0"/>
        <w:jc w:val="both"/>
      </w:pPr>
    </w:p>
    <w:sectPr w:rsidR="00396E1A" w:rsidSect="00EE7097">
      <w:pgSz w:w="12240" w:h="15840"/>
      <w:pgMar w:top="2268" w:right="2268" w:bottom="2268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6E71B9"/>
    <w:multiLevelType w:val="hybridMultilevel"/>
    <w:tmpl w:val="0E787506"/>
    <w:lvl w:ilvl="0" w:tplc="FC1EA13E">
      <w:start w:val="1"/>
      <w:numFmt w:val="decimal"/>
      <w:lvlText w:val="%1)"/>
      <w:lvlJc w:val="left"/>
      <w:pPr>
        <w:ind w:left="360" w:hanging="360"/>
      </w:pPr>
      <w:rPr>
        <w:rFonts w:ascii="Arial" w:hAnsi="Arial" w:cs="Arial" w:hint="default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9ED6C52"/>
    <w:multiLevelType w:val="hybridMultilevel"/>
    <w:tmpl w:val="7528038E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2A3"/>
    <w:rsid w:val="000733E5"/>
    <w:rsid w:val="001212D6"/>
    <w:rsid w:val="00254CA7"/>
    <w:rsid w:val="00254F58"/>
    <w:rsid w:val="002D5580"/>
    <w:rsid w:val="002D7130"/>
    <w:rsid w:val="00396E1A"/>
    <w:rsid w:val="004212B2"/>
    <w:rsid w:val="00455BC8"/>
    <w:rsid w:val="004B184D"/>
    <w:rsid w:val="005E1182"/>
    <w:rsid w:val="006262D1"/>
    <w:rsid w:val="00677ED0"/>
    <w:rsid w:val="0076771C"/>
    <w:rsid w:val="00774684"/>
    <w:rsid w:val="008772A3"/>
    <w:rsid w:val="008A4800"/>
    <w:rsid w:val="00982896"/>
    <w:rsid w:val="00AF31BC"/>
    <w:rsid w:val="00B37D22"/>
    <w:rsid w:val="00B50080"/>
    <w:rsid w:val="00B63E50"/>
    <w:rsid w:val="00C8496F"/>
    <w:rsid w:val="00D53237"/>
    <w:rsid w:val="00D67036"/>
    <w:rsid w:val="00D74E29"/>
    <w:rsid w:val="00DF6584"/>
    <w:rsid w:val="00E247CB"/>
    <w:rsid w:val="00E65ACF"/>
    <w:rsid w:val="00E9426F"/>
    <w:rsid w:val="00F430A0"/>
    <w:rsid w:val="00F87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72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72A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72A3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455B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72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72A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72A3"/>
    <w:rPr>
      <w:rFonts w:ascii="Tahoma" w:eastAsia="Times New Roman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455B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196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163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Luis Fernando Cano Montoya</cp:lastModifiedBy>
  <cp:revision>2</cp:revision>
  <cp:lastPrinted>2015-02-18T20:33:00Z</cp:lastPrinted>
  <dcterms:created xsi:type="dcterms:W3CDTF">2020-01-15T13:23:00Z</dcterms:created>
  <dcterms:modified xsi:type="dcterms:W3CDTF">2020-01-15T13:23:00Z</dcterms:modified>
</cp:coreProperties>
</file>